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ПОСТАНОВЛЕНИЕ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Дубовский муниципальный район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Волгоградская область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noProof/>
          <w:sz w:val="24"/>
          <w:szCs w:val="24"/>
        </w:rPr>
        <w:drawing>
          <wp:inline distT="0" distB="0" distL="0" distR="0" wp14:anchorId="7EC8298A" wp14:editId="5FEE84A6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2B3" w:rsidRPr="00FE00CE" w:rsidRDefault="005042B3" w:rsidP="005042B3">
      <w:pPr>
        <w:shd w:val="clear" w:color="auto" w:fill="FFFFFF"/>
        <w:spacing w:before="317"/>
        <w:ind w:firstLine="77"/>
        <w:rPr>
          <w:b/>
          <w:sz w:val="24"/>
          <w:szCs w:val="24"/>
        </w:rPr>
      </w:pPr>
      <w:r w:rsidRPr="00FE00CE">
        <w:rPr>
          <w:sz w:val="24"/>
          <w:szCs w:val="24"/>
        </w:rPr>
        <w:t xml:space="preserve">          </w:t>
      </w:r>
      <w:r w:rsidRPr="00FE00CE">
        <w:rPr>
          <w:b/>
          <w:color w:val="000000"/>
          <w:spacing w:val="3"/>
          <w:sz w:val="24"/>
          <w:szCs w:val="24"/>
        </w:rPr>
        <w:t xml:space="preserve">от </w:t>
      </w:r>
      <w:r w:rsidRPr="00FE00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63B556" wp14:editId="783086B2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 w:rsidR="003F24DD">
        <w:rPr>
          <w:b/>
          <w:color w:val="000000"/>
          <w:spacing w:val="3"/>
          <w:sz w:val="24"/>
          <w:szCs w:val="24"/>
        </w:rPr>
        <w:t>12 января 2018</w:t>
      </w:r>
      <w:r w:rsidRPr="00FE00CE">
        <w:rPr>
          <w:b/>
          <w:color w:val="000000"/>
          <w:spacing w:val="3"/>
          <w:sz w:val="24"/>
          <w:szCs w:val="24"/>
        </w:rPr>
        <w:t xml:space="preserve"> г                                </w:t>
      </w:r>
      <w:r w:rsidR="003F24DD">
        <w:rPr>
          <w:b/>
          <w:color w:val="000000"/>
          <w:spacing w:val="3"/>
          <w:sz w:val="24"/>
          <w:szCs w:val="24"/>
        </w:rPr>
        <w:t xml:space="preserve">                            № 02</w:t>
      </w:r>
    </w:p>
    <w:p w:rsidR="005042B3" w:rsidRPr="00DD4E53" w:rsidRDefault="005042B3" w:rsidP="00DD4E53">
      <w:pPr>
        <w:shd w:val="clear" w:color="auto" w:fill="FFFFFF"/>
        <w:spacing w:before="326"/>
        <w:ind w:left="77" w:right="922"/>
        <w:jc w:val="center"/>
        <w:rPr>
          <w:b/>
          <w:bCs w:val="0"/>
          <w:color w:val="000000"/>
          <w:sz w:val="24"/>
          <w:szCs w:val="24"/>
        </w:rPr>
      </w:pPr>
      <w:r w:rsidRPr="00DD4E53">
        <w:rPr>
          <w:b/>
          <w:bCs w:val="0"/>
          <w:color w:val="000000"/>
          <w:spacing w:val="3"/>
          <w:sz w:val="24"/>
          <w:szCs w:val="24"/>
        </w:rPr>
        <w:t xml:space="preserve">Об оборудовании на территории избирательного  </w:t>
      </w:r>
      <w:r w:rsidRPr="00DD4E53">
        <w:rPr>
          <w:b/>
          <w:bCs w:val="0"/>
          <w:color w:val="000000"/>
          <w:spacing w:val="-1"/>
          <w:sz w:val="24"/>
          <w:szCs w:val="24"/>
        </w:rPr>
        <w:t xml:space="preserve">участка специальных мест для размещения предвыборных </w:t>
      </w:r>
      <w:r w:rsidRPr="00DD4E53">
        <w:rPr>
          <w:b/>
          <w:bCs w:val="0"/>
          <w:color w:val="000000"/>
          <w:sz w:val="24"/>
          <w:szCs w:val="24"/>
        </w:rPr>
        <w:t xml:space="preserve"> агитационных материалов, парковки автотранспорта и предоставление помещения для встреч  с  кандидатами в период подготовки и проведения </w:t>
      </w:r>
      <w:r w:rsidR="00DD4E53" w:rsidRPr="00DD4E53">
        <w:rPr>
          <w:b/>
          <w:bCs w:val="0"/>
          <w:color w:val="000000"/>
          <w:spacing w:val="-3"/>
          <w:sz w:val="24"/>
          <w:szCs w:val="24"/>
        </w:rPr>
        <w:t>выборов Президента Российской Федерации</w:t>
      </w:r>
    </w:p>
    <w:p w:rsidR="005042B3" w:rsidRPr="00FE00CE" w:rsidRDefault="005042B3" w:rsidP="005042B3">
      <w:pPr>
        <w:shd w:val="clear" w:color="auto" w:fill="FFFFFF"/>
        <w:spacing w:before="326" w:line="274" w:lineRule="exact"/>
        <w:ind w:left="77" w:right="922"/>
        <w:rPr>
          <w:sz w:val="24"/>
          <w:szCs w:val="24"/>
        </w:rPr>
      </w:pPr>
    </w:p>
    <w:p w:rsidR="005042B3" w:rsidRPr="00FE00CE" w:rsidRDefault="00DD4E53" w:rsidP="00FE00CE">
      <w:pPr>
        <w:shd w:val="clear" w:color="auto" w:fill="FFFFFF"/>
        <w:ind w:firstLine="763"/>
        <w:jc w:val="both"/>
        <w:rPr>
          <w:bCs w:val="0"/>
          <w:color w:val="000000"/>
          <w:spacing w:val="-3"/>
          <w:sz w:val="24"/>
          <w:szCs w:val="24"/>
        </w:rPr>
      </w:pPr>
      <w:r>
        <w:rPr>
          <w:bCs w:val="0"/>
          <w:color w:val="000000"/>
          <w:spacing w:val="-3"/>
          <w:sz w:val="24"/>
          <w:szCs w:val="24"/>
        </w:rPr>
        <w:t>В соответствии с  Федеральным законом № 19-ФЗ от 10.01.2003 г «О выборах Президента Российской Федерации»</w:t>
      </w:r>
      <w:r w:rsidR="005042B3" w:rsidRPr="00FE00CE">
        <w:rPr>
          <w:bCs w:val="0"/>
          <w:color w:val="000000"/>
          <w:spacing w:val="-3"/>
          <w:sz w:val="24"/>
          <w:szCs w:val="24"/>
        </w:rPr>
        <w:t xml:space="preserve"> и на основании Устава Оленьевского сельского поселения</w:t>
      </w:r>
    </w:p>
    <w:p w:rsidR="005042B3" w:rsidRPr="00FE00CE" w:rsidRDefault="005042B3" w:rsidP="00FE00CE">
      <w:pPr>
        <w:shd w:val="clear" w:color="auto" w:fill="FFFFFF"/>
        <w:ind w:firstLine="763"/>
        <w:jc w:val="both"/>
        <w:rPr>
          <w:bCs w:val="0"/>
          <w:color w:val="000000"/>
          <w:spacing w:val="-3"/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ind w:firstLine="763"/>
        <w:jc w:val="both"/>
        <w:rPr>
          <w:b/>
          <w:bCs w:val="0"/>
          <w:color w:val="000000"/>
          <w:spacing w:val="-3"/>
          <w:sz w:val="24"/>
          <w:szCs w:val="24"/>
        </w:rPr>
      </w:pPr>
      <w:r w:rsidRPr="00FE00CE">
        <w:rPr>
          <w:b/>
          <w:bCs w:val="0"/>
          <w:color w:val="000000"/>
          <w:spacing w:val="-3"/>
          <w:sz w:val="24"/>
          <w:szCs w:val="24"/>
        </w:rPr>
        <w:t>ПОСТАНОВЛЯЮ:</w:t>
      </w:r>
    </w:p>
    <w:p w:rsidR="005042B3" w:rsidRPr="00FE00CE" w:rsidRDefault="005042B3" w:rsidP="00FE00CE">
      <w:pPr>
        <w:shd w:val="clear" w:color="auto" w:fill="FFFFFF"/>
        <w:ind w:firstLine="763"/>
        <w:jc w:val="both"/>
        <w:rPr>
          <w:b/>
          <w:bCs w:val="0"/>
          <w:color w:val="000000"/>
          <w:spacing w:val="-3"/>
          <w:sz w:val="24"/>
          <w:szCs w:val="24"/>
        </w:rPr>
      </w:pPr>
    </w:p>
    <w:p w:rsidR="005042B3" w:rsidRPr="00FE00CE" w:rsidRDefault="005042B3" w:rsidP="00FE00CE">
      <w:pPr>
        <w:numPr>
          <w:ilvl w:val="6"/>
          <w:numId w:val="1"/>
        </w:numPr>
        <w:shd w:val="clear" w:color="auto" w:fill="FFFFFF"/>
        <w:tabs>
          <w:tab w:val="clear" w:pos="5040"/>
        </w:tabs>
        <w:ind w:left="142" w:hanging="142"/>
        <w:jc w:val="both"/>
        <w:rPr>
          <w:bCs w:val="0"/>
          <w:color w:val="000000"/>
          <w:spacing w:val="-3"/>
          <w:sz w:val="24"/>
          <w:szCs w:val="24"/>
        </w:rPr>
      </w:pPr>
      <w:r w:rsidRPr="00FE00CE">
        <w:rPr>
          <w:bCs w:val="0"/>
          <w:color w:val="000000"/>
          <w:spacing w:val="-3"/>
          <w:sz w:val="24"/>
          <w:szCs w:val="24"/>
        </w:rPr>
        <w:t>Определить и оборудовать на территории Оленьевского сельского поселения специальные места для размещения печатных предвыборных агитационных материалов кандид</w:t>
      </w:r>
      <w:r w:rsidR="00DD4E53">
        <w:rPr>
          <w:bCs w:val="0"/>
          <w:color w:val="000000"/>
          <w:spacing w:val="-3"/>
          <w:sz w:val="24"/>
          <w:szCs w:val="24"/>
        </w:rPr>
        <w:t>атов</w:t>
      </w:r>
      <w:r w:rsidRPr="00FE00CE">
        <w:rPr>
          <w:bCs w:val="0"/>
          <w:color w:val="000000"/>
          <w:spacing w:val="-3"/>
          <w:sz w:val="24"/>
          <w:szCs w:val="24"/>
        </w:rPr>
        <w:t>, места для проведения публичных агитационных мероприятий в агитационный период при проведении выборов</w:t>
      </w:r>
      <w:r w:rsidR="00DD4E53">
        <w:rPr>
          <w:bCs w:val="0"/>
          <w:color w:val="000000"/>
          <w:spacing w:val="-3"/>
          <w:sz w:val="24"/>
          <w:szCs w:val="24"/>
        </w:rPr>
        <w:t xml:space="preserve"> Президента Российской Федерации </w:t>
      </w:r>
      <w:r w:rsidRPr="00FE00CE">
        <w:rPr>
          <w:bCs w:val="0"/>
          <w:color w:val="000000"/>
          <w:spacing w:val="-3"/>
          <w:sz w:val="24"/>
          <w:szCs w:val="24"/>
        </w:rPr>
        <w:t xml:space="preserve"> и места для парковки автотранспорта около избирательного участка в период подготовки и проведения выборов:</w:t>
      </w:r>
    </w:p>
    <w:p w:rsidR="005042B3" w:rsidRPr="00FE00CE" w:rsidRDefault="005042B3" w:rsidP="00FE00CE">
      <w:pPr>
        <w:shd w:val="clear" w:color="auto" w:fill="FFFFFF"/>
        <w:ind w:firstLine="763"/>
        <w:jc w:val="both"/>
        <w:rPr>
          <w:bCs w:val="0"/>
          <w:color w:val="000000"/>
          <w:spacing w:val="-3"/>
          <w:sz w:val="24"/>
          <w:szCs w:val="24"/>
        </w:rPr>
      </w:pPr>
    </w:p>
    <w:p w:rsidR="005042B3" w:rsidRPr="00FE00CE" w:rsidRDefault="005042B3" w:rsidP="00FE00CE">
      <w:pPr>
        <w:numPr>
          <w:ilvl w:val="1"/>
          <w:numId w:val="2"/>
        </w:numPr>
        <w:shd w:val="clear" w:color="auto" w:fill="FFFFFF"/>
        <w:jc w:val="both"/>
        <w:rPr>
          <w:bCs w:val="0"/>
          <w:color w:val="000000"/>
          <w:spacing w:val="-3"/>
          <w:sz w:val="24"/>
          <w:szCs w:val="24"/>
        </w:rPr>
      </w:pPr>
      <w:r w:rsidRPr="00FE00CE">
        <w:rPr>
          <w:bCs w:val="0"/>
          <w:color w:val="000000"/>
          <w:spacing w:val="-3"/>
          <w:sz w:val="24"/>
          <w:szCs w:val="24"/>
        </w:rPr>
        <w:t>Специальные места для размещения печатных предвыборных агитационных материалов кандид</w:t>
      </w:r>
      <w:r w:rsidR="00DD4E53">
        <w:rPr>
          <w:bCs w:val="0"/>
          <w:color w:val="000000"/>
          <w:spacing w:val="-3"/>
          <w:sz w:val="24"/>
          <w:szCs w:val="24"/>
        </w:rPr>
        <w:t>атов</w:t>
      </w:r>
      <w:r w:rsidRPr="00FE00CE">
        <w:rPr>
          <w:bCs w:val="0"/>
          <w:color w:val="000000"/>
          <w:spacing w:val="-3"/>
          <w:sz w:val="24"/>
          <w:szCs w:val="24"/>
        </w:rPr>
        <w:t>:</w:t>
      </w:r>
    </w:p>
    <w:p w:rsidR="005042B3" w:rsidRPr="00FE00CE" w:rsidRDefault="005042B3" w:rsidP="00FE00CE">
      <w:pPr>
        <w:shd w:val="clear" w:color="auto" w:fill="FFFFFF"/>
        <w:ind w:left="375" w:hanging="375"/>
        <w:jc w:val="both"/>
        <w:rPr>
          <w:bCs w:val="0"/>
          <w:color w:val="000000"/>
          <w:spacing w:val="-3"/>
          <w:sz w:val="24"/>
          <w:szCs w:val="24"/>
        </w:rPr>
      </w:pPr>
      <w:proofErr w:type="gramStart"/>
      <w:r w:rsidRPr="00FE00CE">
        <w:rPr>
          <w:bCs w:val="0"/>
          <w:color w:val="000000"/>
          <w:spacing w:val="-3"/>
          <w:sz w:val="24"/>
          <w:szCs w:val="24"/>
        </w:rPr>
        <w:t>- в селе Оленье – информационная доска «Информация»  в  помещении администрации  Оленьевского сельского поселения, ул. Центральная,34;</w:t>
      </w:r>
      <w:proofErr w:type="gramEnd"/>
    </w:p>
    <w:p w:rsidR="005042B3" w:rsidRPr="00FE00CE" w:rsidRDefault="005042B3" w:rsidP="00FE00CE">
      <w:pPr>
        <w:shd w:val="clear" w:color="auto" w:fill="FFFFFF"/>
        <w:ind w:left="375" w:hanging="375"/>
        <w:jc w:val="both"/>
        <w:rPr>
          <w:bCs w:val="0"/>
          <w:color w:val="000000"/>
          <w:spacing w:val="-3"/>
          <w:sz w:val="24"/>
          <w:szCs w:val="24"/>
        </w:rPr>
      </w:pPr>
      <w:r w:rsidRPr="00FE00CE">
        <w:rPr>
          <w:bCs w:val="0"/>
          <w:color w:val="000000"/>
          <w:spacing w:val="-3"/>
          <w:sz w:val="24"/>
          <w:szCs w:val="24"/>
        </w:rPr>
        <w:t xml:space="preserve">- в селе </w:t>
      </w:r>
      <w:proofErr w:type="gramStart"/>
      <w:r w:rsidRPr="00FE00CE">
        <w:rPr>
          <w:bCs w:val="0"/>
          <w:color w:val="000000"/>
          <w:spacing w:val="-3"/>
          <w:sz w:val="24"/>
          <w:szCs w:val="24"/>
        </w:rPr>
        <w:t>Оленье</w:t>
      </w:r>
      <w:proofErr w:type="gramEnd"/>
      <w:r w:rsidRPr="00FE00CE">
        <w:rPr>
          <w:bCs w:val="0"/>
          <w:color w:val="000000"/>
          <w:spacing w:val="-3"/>
          <w:sz w:val="24"/>
          <w:szCs w:val="24"/>
        </w:rPr>
        <w:t xml:space="preserve"> – информационная доска « Объявления» у торгового павильона ИП «</w:t>
      </w:r>
      <w:proofErr w:type="spellStart"/>
      <w:r w:rsidRPr="00FE00CE">
        <w:rPr>
          <w:bCs w:val="0"/>
          <w:color w:val="000000"/>
          <w:spacing w:val="-3"/>
          <w:sz w:val="24"/>
          <w:szCs w:val="24"/>
        </w:rPr>
        <w:t>Тягнирядно</w:t>
      </w:r>
      <w:proofErr w:type="spellEnd"/>
      <w:r w:rsidRPr="00FE00CE">
        <w:rPr>
          <w:bCs w:val="0"/>
          <w:color w:val="000000"/>
          <w:spacing w:val="-3"/>
          <w:sz w:val="24"/>
          <w:szCs w:val="24"/>
        </w:rPr>
        <w:t xml:space="preserve"> Л.С.», ул. Федеральная, 17а, по согласованию с собственником помещения;</w:t>
      </w:r>
    </w:p>
    <w:p w:rsidR="005042B3" w:rsidRPr="00FE00CE" w:rsidRDefault="005042B3" w:rsidP="00FE00CE">
      <w:pPr>
        <w:shd w:val="clear" w:color="auto" w:fill="FFFFFF"/>
        <w:ind w:left="375" w:hanging="375"/>
        <w:jc w:val="both"/>
        <w:rPr>
          <w:bCs w:val="0"/>
          <w:color w:val="000000"/>
          <w:spacing w:val="-3"/>
          <w:sz w:val="24"/>
          <w:szCs w:val="24"/>
        </w:rPr>
      </w:pPr>
      <w:r w:rsidRPr="00FE00CE">
        <w:rPr>
          <w:bCs w:val="0"/>
          <w:color w:val="000000"/>
          <w:spacing w:val="-3"/>
          <w:sz w:val="24"/>
          <w:szCs w:val="24"/>
        </w:rPr>
        <w:t xml:space="preserve">- в селе </w:t>
      </w:r>
      <w:proofErr w:type="gramStart"/>
      <w:r w:rsidRPr="00FE00CE">
        <w:rPr>
          <w:bCs w:val="0"/>
          <w:color w:val="000000"/>
          <w:spacing w:val="-3"/>
          <w:sz w:val="24"/>
          <w:szCs w:val="24"/>
        </w:rPr>
        <w:t>Оленье</w:t>
      </w:r>
      <w:proofErr w:type="gramEnd"/>
      <w:r w:rsidRPr="00FE00CE">
        <w:rPr>
          <w:bCs w:val="0"/>
          <w:color w:val="000000"/>
          <w:spacing w:val="-3"/>
          <w:sz w:val="24"/>
          <w:szCs w:val="24"/>
        </w:rPr>
        <w:t xml:space="preserve"> – информационная доска около отделения почтовой связи по ул. Магистральная,7.</w:t>
      </w:r>
    </w:p>
    <w:p w:rsidR="005042B3" w:rsidRPr="00FE00CE" w:rsidRDefault="005042B3" w:rsidP="00FE00CE">
      <w:pPr>
        <w:shd w:val="clear" w:color="auto" w:fill="FFFFFF"/>
        <w:ind w:left="375" w:hanging="375"/>
        <w:jc w:val="both"/>
        <w:rPr>
          <w:bCs w:val="0"/>
          <w:color w:val="000000"/>
          <w:spacing w:val="-3"/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jc w:val="both"/>
        <w:rPr>
          <w:bCs w:val="0"/>
          <w:color w:val="000000"/>
          <w:spacing w:val="-3"/>
          <w:sz w:val="24"/>
          <w:szCs w:val="24"/>
        </w:rPr>
      </w:pPr>
      <w:r w:rsidRPr="00FE00CE">
        <w:rPr>
          <w:bCs w:val="0"/>
          <w:color w:val="000000"/>
          <w:spacing w:val="-3"/>
          <w:sz w:val="24"/>
          <w:szCs w:val="24"/>
        </w:rPr>
        <w:t>1.2     Места для парковки автотранспорта около избирательного участка в период подготовки и проведения выборов:</w:t>
      </w:r>
    </w:p>
    <w:p w:rsidR="005042B3" w:rsidRPr="00FE00CE" w:rsidRDefault="005042B3" w:rsidP="00FE00CE">
      <w:pPr>
        <w:shd w:val="clear" w:color="auto" w:fill="FFFFFF"/>
        <w:ind w:left="142" w:right="461" w:firstLine="868"/>
        <w:jc w:val="both"/>
        <w:rPr>
          <w:sz w:val="24"/>
          <w:szCs w:val="24"/>
        </w:rPr>
      </w:pPr>
      <w:r w:rsidRPr="00FE00CE">
        <w:rPr>
          <w:color w:val="000000"/>
          <w:spacing w:val="4"/>
          <w:sz w:val="24"/>
          <w:szCs w:val="24"/>
        </w:rPr>
        <w:t xml:space="preserve">- в с. </w:t>
      </w:r>
      <w:proofErr w:type="gramStart"/>
      <w:r w:rsidRPr="00FE00CE">
        <w:rPr>
          <w:color w:val="000000"/>
          <w:spacing w:val="4"/>
          <w:sz w:val="24"/>
          <w:szCs w:val="24"/>
        </w:rPr>
        <w:t>Оленье</w:t>
      </w:r>
      <w:proofErr w:type="gramEnd"/>
      <w:r w:rsidRPr="00FE00CE">
        <w:rPr>
          <w:color w:val="000000"/>
          <w:spacing w:val="4"/>
          <w:sz w:val="24"/>
          <w:szCs w:val="24"/>
        </w:rPr>
        <w:t xml:space="preserve"> - у здания Дома культуры Оленьевского сельского поселения напротив </w:t>
      </w:r>
      <w:r w:rsidRPr="00FE00CE">
        <w:rPr>
          <w:color w:val="000000"/>
          <w:spacing w:val="2"/>
          <w:sz w:val="24"/>
          <w:szCs w:val="24"/>
        </w:rPr>
        <w:t xml:space="preserve">центрального входа на площадке в </w:t>
      </w:r>
      <w:smartTag w:uri="urn:schemas-microsoft-com:office:smarttags" w:element="metricconverter">
        <w:smartTagPr>
          <w:attr w:name="ProductID" w:val="10 метрах"/>
        </w:smartTagPr>
        <w:r w:rsidRPr="00FE00CE">
          <w:rPr>
            <w:color w:val="000000"/>
            <w:spacing w:val="2"/>
            <w:sz w:val="24"/>
            <w:szCs w:val="24"/>
          </w:rPr>
          <w:t>10 метрах</w:t>
        </w:r>
      </w:smartTag>
      <w:r w:rsidRPr="00FE00CE">
        <w:rPr>
          <w:color w:val="000000"/>
          <w:spacing w:val="2"/>
          <w:sz w:val="24"/>
          <w:szCs w:val="24"/>
        </w:rPr>
        <w:t xml:space="preserve"> от входа в избирательный участок;</w:t>
      </w:r>
    </w:p>
    <w:p w:rsidR="005042B3" w:rsidRPr="00FE00CE" w:rsidRDefault="005042B3" w:rsidP="00FE00CE">
      <w:pPr>
        <w:shd w:val="clear" w:color="auto" w:fill="FFFFFF"/>
        <w:tabs>
          <w:tab w:val="left" w:pos="869"/>
        </w:tabs>
        <w:ind w:left="14" w:firstLine="701"/>
        <w:jc w:val="both"/>
        <w:rPr>
          <w:color w:val="000000"/>
          <w:spacing w:val="-2"/>
          <w:sz w:val="24"/>
          <w:szCs w:val="24"/>
        </w:rPr>
      </w:pPr>
      <w:r w:rsidRPr="00FE00CE">
        <w:rPr>
          <w:color w:val="000000"/>
          <w:sz w:val="24"/>
          <w:szCs w:val="24"/>
        </w:rPr>
        <w:t>-</w:t>
      </w:r>
      <w:r w:rsidRPr="00FE00CE">
        <w:rPr>
          <w:color w:val="000000"/>
          <w:sz w:val="24"/>
          <w:szCs w:val="24"/>
        </w:rPr>
        <w:tab/>
      </w:r>
      <w:r w:rsidRPr="00FE00CE">
        <w:rPr>
          <w:color w:val="000000"/>
          <w:spacing w:val="3"/>
          <w:sz w:val="24"/>
          <w:szCs w:val="24"/>
        </w:rPr>
        <w:t xml:space="preserve">в с. </w:t>
      </w:r>
      <w:proofErr w:type="gramStart"/>
      <w:r w:rsidRPr="00FE00CE">
        <w:rPr>
          <w:color w:val="000000"/>
          <w:spacing w:val="3"/>
          <w:sz w:val="24"/>
          <w:szCs w:val="24"/>
        </w:rPr>
        <w:t>Оленье</w:t>
      </w:r>
      <w:proofErr w:type="gramEnd"/>
      <w:r w:rsidRPr="00FE00CE">
        <w:rPr>
          <w:color w:val="000000"/>
          <w:spacing w:val="3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20 метрах"/>
        </w:smartTagPr>
        <w:r w:rsidRPr="00FE00CE">
          <w:rPr>
            <w:color w:val="000000"/>
            <w:spacing w:val="3"/>
            <w:sz w:val="24"/>
            <w:szCs w:val="24"/>
          </w:rPr>
          <w:t>20 метрах</w:t>
        </w:r>
      </w:smartTag>
      <w:r w:rsidRPr="00FE00CE">
        <w:rPr>
          <w:color w:val="000000"/>
          <w:spacing w:val="3"/>
          <w:sz w:val="24"/>
          <w:szCs w:val="24"/>
        </w:rPr>
        <w:t xml:space="preserve"> от избирательного участка на площадке фельдшерского </w:t>
      </w:r>
      <w:r w:rsidRPr="00FE00CE">
        <w:rPr>
          <w:color w:val="000000"/>
          <w:spacing w:val="-2"/>
          <w:sz w:val="24"/>
          <w:szCs w:val="24"/>
        </w:rPr>
        <w:t>акушерского пункта;</w:t>
      </w:r>
    </w:p>
    <w:p w:rsidR="005042B3" w:rsidRPr="00FE00CE" w:rsidRDefault="005042B3" w:rsidP="00FE00CE">
      <w:pPr>
        <w:shd w:val="clear" w:color="auto" w:fill="FFFFFF"/>
        <w:tabs>
          <w:tab w:val="left" w:pos="869"/>
        </w:tabs>
        <w:ind w:left="14" w:firstLine="701"/>
        <w:jc w:val="both"/>
        <w:rPr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tabs>
          <w:tab w:val="left" w:pos="1003"/>
        </w:tabs>
        <w:ind w:left="10" w:firstLine="706"/>
        <w:jc w:val="both"/>
        <w:rPr>
          <w:color w:val="000000"/>
          <w:sz w:val="24"/>
          <w:szCs w:val="24"/>
        </w:rPr>
      </w:pPr>
      <w:r w:rsidRPr="00FE00CE">
        <w:rPr>
          <w:color w:val="000000"/>
          <w:spacing w:val="-17"/>
          <w:sz w:val="24"/>
          <w:szCs w:val="24"/>
        </w:rPr>
        <w:t xml:space="preserve">1.3 </w:t>
      </w:r>
      <w:r w:rsidRPr="00FE00CE">
        <w:rPr>
          <w:bCs w:val="0"/>
          <w:color w:val="000000"/>
          <w:spacing w:val="-3"/>
          <w:sz w:val="24"/>
          <w:szCs w:val="24"/>
        </w:rPr>
        <w:t>Места для проведения публичных агитационных мероприятий в агитационный период при проведении выборов:</w:t>
      </w:r>
    </w:p>
    <w:p w:rsidR="005042B3" w:rsidRPr="00FE00CE" w:rsidRDefault="005042B3" w:rsidP="00FE00CE">
      <w:pPr>
        <w:shd w:val="clear" w:color="auto" w:fill="FFFFFF"/>
        <w:tabs>
          <w:tab w:val="left" w:pos="1003"/>
        </w:tabs>
        <w:jc w:val="both"/>
        <w:rPr>
          <w:color w:val="000000"/>
          <w:spacing w:val="2"/>
          <w:sz w:val="24"/>
          <w:szCs w:val="24"/>
        </w:rPr>
      </w:pPr>
      <w:r w:rsidRPr="00FE00CE">
        <w:rPr>
          <w:color w:val="000000"/>
          <w:sz w:val="24"/>
          <w:szCs w:val="24"/>
        </w:rPr>
        <w:t xml:space="preserve">- зрительный зал в с. </w:t>
      </w:r>
      <w:proofErr w:type="gramStart"/>
      <w:r w:rsidRPr="00FE00CE">
        <w:rPr>
          <w:color w:val="000000"/>
          <w:sz w:val="24"/>
          <w:szCs w:val="24"/>
        </w:rPr>
        <w:t>Оленье</w:t>
      </w:r>
      <w:proofErr w:type="gramEnd"/>
      <w:r w:rsidRPr="00FE00CE">
        <w:rPr>
          <w:color w:val="000000"/>
          <w:sz w:val="24"/>
          <w:szCs w:val="24"/>
        </w:rPr>
        <w:t xml:space="preserve"> в здании МКУК </w:t>
      </w:r>
      <w:r w:rsidRPr="00FE00CE">
        <w:rPr>
          <w:color w:val="000000"/>
          <w:spacing w:val="2"/>
          <w:sz w:val="24"/>
          <w:szCs w:val="24"/>
        </w:rPr>
        <w:t>«Дом культуры» Оленьевского сельского поселения. Помещение предоставляется безвозмездно на равных правах любому кандидату.</w:t>
      </w:r>
    </w:p>
    <w:p w:rsidR="005042B3" w:rsidRPr="00FE00CE" w:rsidRDefault="005042B3" w:rsidP="00FE00CE">
      <w:pPr>
        <w:shd w:val="clear" w:color="auto" w:fill="FFFFFF"/>
        <w:tabs>
          <w:tab w:val="left" w:pos="1003"/>
        </w:tabs>
        <w:jc w:val="both"/>
        <w:rPr>
          <w:color w:val="000000"/>
          <w:spacing w:val="1"/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color w:val="000000"/>
          <w:sz w:val="24"/>
          <w:szCs w:val="24"/>
        </w:rPr>
      </w:pPr>
      <w:r w:rsidRPr="00FE00CE">
        <w:rPr>
          <w:color w:val="000000"/>
          <w:spacing w:val="-14"/>
          <w:sz w:val="24"/>
          <w:szCs w:val="24"/>
        </w:rPr>
        <w:t>2.</w:t>
      </w:r>
      <w:r w:rsidRPr="00FE00CE">
        <w:rPr>
          <w:color w:val="000000"/>
          <w:sz w:val="24"/>
          <w:szCs w:val="24"/>
        </w:rPr>
        <w:tab/>
        <w:t xml:space="preserve">Рекомендовать руководителям муниципальных учреждений, организаций, собственникам магазинов и торговых точек, где будут вывешены и расклеены </w:t>
      </w:r>
      <w:r w:rsidRPr="00FE00CE">
        <w:rPr>
          <w:color w:val="000000"/>
          <w:sz w:val="24"/>
          <w:szCs w:val="24"/>
        </w:rPr>
        <w:lastRenderedPageBreak/>
        <w:t>агитационные и печатные материалы, по окончании срока агитации, привести в  надлежащий порядок места размещения агитации.</w:t>
      </w:r>
    </w:p>
    <w:p w:rsidR="005042B3" w:rsidRPr="00FE00CE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color w:val="000000"/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color w:val="000000"/>
          <w:sz w:val="24"/>
          <w:szCs w:val="24"/>
        </w:rPr>
      </w:pPr>
      <w:r w:rsidRPr="00FE00CE">
        <w:rPr>
          <w:color w:val="000000"/>
          <w:sz w:val="24"/>
          <w:szCs w:val="24"/>
        </w:rPr>
        <w:t>3. Запретить вывешивание агитационных материалов на памятниках, зданиях, домовладениях, заборах и  столбах, а также в  помещении избирательной комиссии, в помещении для голосования  на расстоянии менее 50 метров от входа в них, в других местах, не оговоренных в данном постановлении.</w:t>
      </w:r>
    </w:p>
    <w:p w:rsidR="005042B3" w:rsidRPr="00FE00CE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color w:val="000000"/>
          <w:sz w:val="24"/>
          <w:szCs w:val="24"/>
        </w:rPr>
      </w:pPr>
    </w:p>
    <w:p w:rsidR="005042B3" w:rsidRPr="00FE00CE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color w:val="000000"/>
          <w:sz w:val="24"/>
          <w:szCs w:val="24"/>
        </w:rPr>
      </w:pPr>
      <w:r w:rsidRPr="00FE00CE">
        <w:rPr>
          <w:color w:val="000000"/>
          <w:sz w:val="24"/>
          <w:szCs w:val="24"/>
        </w:rPr>
        <w:t>4.  Для информирования населения  настоящее  постановление подлежит обнародованию и опубликованию в СМИ.</w:t>
      </w:r>
    </w:p>
    <w:p w:rsidR="005042B3" w:rsidRPr="00FE00CE" w:rsidRDefault="005042B3" w:rsidP="00FE00CE">
      <w:pPr>
        <w:shd w:val="clear" w:color="auto" w:fill="FFFFFF"/>
        <w:tabs>
          <w:tab w:val="left" w:pos="-142"/>
        </w:tabs>
        <w:jc w:val="both"/>
        <w:rPr>
          <w:color w:val="000000"/>
          <w:sz w:val="24"/>
          <w:szCs w:val="24"/>
        </w:rPr>
      </w:pPr>
      <w:r w:rsidRPr="00FE00CE">
        <w:rPr>
          <w:color w:val="000000"/>
          <w:sz w:val="24"/>
          <w:szCs w:val="24"/>
        </w:rPr>
        <w:tab/>
      </w:r>
    </w:p>
    <w:p w:rsidR="005042B3" w:rsidRPr="00FE00CE" w:rsidRDefault="005042B3" w:rsidP="00FE00CE">
      <w:pPr>
        <w:shd w:val="clear" w:color="auto" w:fill="FFFFFF"/>
        <w:tabs>
          <w:tab w:val="left" w:pos="-142"/>
        </w:tabs>
        <w:jc w:val="both"/>
        <w:rPr>
          <w:color w:val="000000"/>
          <w:sz w:val="24"/>
          <w:szCs w:val="24"/>
        </w:rPr>
      </w:pPr>
      <w:r w:rsidRPr="00FE00CE">
        <w:rPr>
          <w:color w:val="000000"/>
          <w:sz w:val="24"/>
          <w:szCs w:val="24"/>
        </w:rPr>
        <w:tab/>
        <w:t xml:space="preserve">5.  </w:t>
      </w:r>
      <w:proofErr w:type="gramStart"/>
      <w:r w:rsidRPr="00FE00CE">
        <w:rPr>
          <w:color w:val="000000"/>
          <w:sz w:val="24"/>
          <w:szCs w:val="24"/>
        </w:rPr>
        <w:t>Контроль за</w:t>
      </w:r>
      <w:proofErr w:type="gramEnd"/>
      <w:r w:rsidRPr="00FE00CE">
        <w:rPr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5042B3" w:rsidRPr="00FE00CE" w:rsidRDefault="005042B3" w:rsidP="00FE00CE">
      <w:pPr>
        <w:shd w:val="clear" w:color="auto" w:fill="FFFFFF"/>
        <w:tabs>
          <w:tab w:val="left" w:pos="-142"/>
        </w:tabs>
        <w:jc w:val="both"/>
        <w:rPr>
          <w:color w:val="000000"/>
          <w:sz w:val="24"/>
          <w:szCs w:val="24"/>
        </w:rPr>
      </w:pPr>
    </w:p>
    <w:p w:rsidR="005042B3" w:rsidRPr="00FE00CE" w:rsidRDefault="005042B3" w:rsidP="00FE00CE">
      <w:pPr>
        <w:rPr>
          <w:sz w:val="24"/>
          <w:szCs w:val="24"/>
        </w:rPr>
      </w:pPr>
    </w:p>
    <w:p w:rsidR="005042B3" w:rsidRPr="00FE00CE" w:rsidRDefault="005042B3" w:rsidP="00FE00CE">
      <w:pPr>
        <w:rPr>
          <w:sz w:val="24"/>
          <w:szCs w:val="24"/>
        </w:rPr>
      </w:pPr>
    </w:p>
    <w:p w:rsidR="005042B3" w:rsidRPr="00FE00CE" w:rsidRDefault="005042B3" w:rsidP="00FE00CE">
      <w:pPr>
        <w:rPr>
          <w:sz w:val="24"/>
          <w:szCs w:val="24"/>
        </w:rPr>
      </w:pPr>
    </w:p>
    <w:p w:rsidR="005042B3" w:rsidRPr="00FE00CE" w:rsidRDefault="005042B3" w:rsidP="005042B3">
      <w:pPr>
        <w:rPr>
          <w:sz w:val="24"/>
          <w:szCs w:val="24"/>
        </w:rPr>
      </w:pPr>
    </w:p>
    <w:p w:rsidR="005042B3" w:rsidRPr="00FE00CE" w:rsidRDefault="00DD4E53" w:rsidP="00DD4E53">
      <w:pPr>
        <w:tabs>
          <w:tab w:val="left" w:pos="7065"/>
        </w:tabs>
        <w:rPr>
          <w:sz w:val="24"/>
          <w:szCs w:val="24"/>
        </w:rPr>
      </w:pPr>
      <w:r>
        <w:rPr>
          <w:sz w:val="24"/>
          <w:szCs w:val="24"/>
        </w:rPr>
        <w:t>Глава Оленьевского сельского поселения</w:t>
      </w:r>
      <w:r>
        <w:rPr>
          <w:sz w:val="24"/>
          <w:szCs w:val="24"/>
        </w:rPr>
        <w:tab/>
        <w:t>А.П.Сучков</w:t>
      </w:r>
      <w:bookmarkStart w:id="0" w:name="_GoBack"/>
      <w:bookmarkEnd w:id="0"/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/>
    <w:sectPr w:rsidR="00EE6F0D" w:rsidSect="005042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1">
    <w:nsid w:val="77332E80"/>
    <w:multiLevelType w:val="multilevel"/>
    <w:tmpl w:val="B58AF432"/>
    <w:lvl w:ilvl="0">
      <w:start w:val="1"/>
      <w:numFmt w:val="decimal"/>
      <w:lvlText w:val="%1"/>
      <w:lvlJc w:val="left"/>
      <w:pPr>
        <w:ind w:left="375" w:hanging="375"/>
      </w:pPr>
      <w:rPr>
        <w:sz w:val="26"/>
      </w:rPr>
    </w:lvl>
    <w:lvl w:ilvl="1">
      <w:start w:val="1"/>
      <w:numFmt w:val="decimal"/>
      <w:lvlText w:val="%1.%2"/>
      <w:lvlJc w:val="left"/>
      <w:pPr>
        <w:ind w:left="375" w:hanging="375"/>
      </w:pPr>
      <w:rPr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6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9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0D27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0EA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263C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341E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18A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2D69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DD"/>
    <w:rsid w:val="003F24ED"/>
    <w:rsid w:val="003F2D03"/>
    <w:rsid w:val="003F4280"/>
    <w:rsid w:val="003F4571"/>
    <w:rsid w:val="003F45FA"/>
    <w:rsid w:val="003F558C"/>
    <w:rsid w:val="003F58E5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95FB0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2B3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6607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43D12"/>
    <w:rsid w:val="00756D42"/>
    <w:rsid w:val="007606E5"/>
    <w:rsid w:val="00761F1B"/>
    <w:rsid w:val="007622B1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257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87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60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D4E53"/>
    <w:rsid w:val="00DE1048"/>
    <w:rsid w:val="00DE194C"/>
    <w:rsid w:val="00DE20A2"/>
    <w:rsid w:val="00DE305B"/>
    <w:rsid w:val="00DE3DD4"/>
    <w:rsid w:val="00DE4307"/>
    <w:rsid w:val="00DE4528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401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2D9B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2A8E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00CE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2017-07-19T07:26:00Z</dcterms:created>
  <dcterms:modified xsi:type="dcterms:W3CDTF">2018-01-12T06:17:00Z</dcterms:modified>
</cp:coreProperties>
</file>